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F6" w:rsidRDefault="008029F6" w:rsidP="008029F6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ОБЩИНСКА ИЗБИРАТЕЛНА КОМИСИЯ</w:t>
      </w:r>
    </w:p>
    <w:p w:rsidR="008029F6" w:rsidRDefault="008029F6" w:rsidP="008029F6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ОБЩИНА БРАТЯ  ДАСКАЛОВИ</w:t>
      </w:r>
    </w:p>
    <w:p w:rsidR="008029F6" w:rsidRDefault="008029F6" w:rsidP="008029F6">
      <w:pPr>
        <w:tabs>
          <w:tab w:val="left" w:pos="3878"/>
        </w:tabs>
        <w:jc w:val="center"/>
        <w:rPr>
          <w:b/>
          <w:lang w:val="en-US"/>
        </w:rPr>
      </w:pPr>
    </w:p>
    <w:p w:rsidR="008029F6" w:rsidRDefault="008029F6" w:rsidP="008029F6">
      <w:pPr>
        <w:tabs>
          <w:tab w:val="left" w:pos="3878"/>
        </w:tabs>
        <w:spacing w:line="276" w:lineRule="auto"/>
        <w:jc w:val="center"/>
      </w:pPr>
      <w:r>
        <w:t>РЕШЕНИЕ</w:t>
      </w:r>
    </w:p>
    <w:p w:rsidR="008029F6" w:rsidRDefault="008029F6" w:rsidP="008029F6">
      <w:pPr>
        <w:tabs>
          <w:tab w:val="left" w:pos="3878"/>
        </w:tabs>
        <w:spacing w:line="276" w:lineRule="auto"/>
        <w:jc w:val="center"/>
      </w:pPr>
      <w:r>
        <w:t>№ 74– МИ, 06.10.2015 г.</w:t>
      </w:r>
    </w:p>
    <w:p w:rsidR="001909F8" w:rsidRDefault="001909F8" w:rsidP="008029F6">
      <w:pPr>
        <w:tabs>
          <w:tab w:val="left" w:pos="3878"/>
        </w:tabs>
        <w:spacing w:line="276" w:lineRule="auto"/>
        <w:jc w:val="center"/>
      </w:pPr>
    </w:p>
    <w:p w:rsidR="001909F8" w:rsidRDefault="001909F8" w:rsidP="008029F6">
      <w:pPr>
        <w:tabs>
          <w:tab w:val="left" w:pos="3878"/>
        </w:tabs>
        <w:spacing w:line="276" w:lineRule="auto"/>
        <w:jc w:val="center"/>
      </w:pPr>
    </w:p>
    <w:p w:rsidR="001909F8" w:rsidRDefault="001909F8" w:rsidP="001909F8">
      <w:pPr>
        <w:tabs>
          <w:tab w:val="left" w:pos="3878"/>
        </w:tabs>
        <w:spacing w:line="276" w:lineRule="auto"/>
      </w:pPr>
      <w:r>
        <w:t xml:space="preserve">     Постъпило е предложение с вх.№89/06.10.2015 г. от Стоян Колев Вълчев, общински ръководител на ПП „ГЕРБ”, за промяна на   позициите на двама члена от квотата на ПП „ГЕРБ”  в СИК 012- с.Гранит както следва:</w:t>
      </w:r>
    </w:p>
    <w:p w:rsidR="001909F8" w:rsidRDefault="00C0783F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Павлина Николова Атанасова от член на СИК 012- с.Гранит става секретар на същата.</w:t>
      </w:r>
    </w:p>
    <w:p w:rsidR="00C0783F" w:rsidRDefault="00C0783F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Анета Стефанова Делчева от секретар на СИК 012- с.Гранит става член на същата.</w:t>
      </w:r>
    </w:p>
    <w:p w:rsidR="000200FA" w:rsidRDefault="000200FA" w:rsidP="00C0783F">
      <w:pPr>
        <w:tabs>
          <w:tab w:val="left" w:pos="3878"/>
        </w:tabs>
        <w:spacing w:line="276" w:lineRule="auto"/>
      </w:pPr>
    </w:p>
    <w:p w:rsidR="000200FA" w:rsidRDefault="000200FA" w:rsidP="00C0783F">
      <w:pPr>
        <w:tabs>
          <w:tab w:val="left" w:pos="3878"/>
        </w:tabs>
        <w:spacing w:line="276" w:lineRule="auto"/>
      </w:pPr>
    </w:p>
    <w:p w:rsidR="00C0783F" w:rsidRDefault="00C53B4C" w:rsidP="00C0783F">
      <w:pPr>
        <w:tabs>
          <w:tab w:val="left" w:pos="3878"/>
        </w:tabs>
        <w:spacing w:line="276" w:lineRule="auto"/>
      </w:pPr>
      <w:r>
        <w:t xml:space="preserve">След разглеждане на предложението  ОИК-Братя Даскалови </w:t>
      </w: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  <w:r>
        <w:t>РЕШИ:</w:t>
      </w: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pStyle w:val="a3"/>
        <w:numPr>
          <w:ilvl w:val="0"/>
          <w:numId w:val="2"/>
        </w:numPr>
        <w:tabs>
          <w:tab w:val="left" w:pos="3878"/>
        </w:tabs>
        <w:spacing w:line="276" w:lineRule="auto"/>
        <w:ind w:left="357" w:hanging="357"/>
      </w:pPr>
      <w:r>
        <w:t>Павлина Николова Атанасова от член на СИК 012- с.Гранит става секретар на същата.</w:t>
      </w:r>
    </w:p>
    <w:p w:rsidR="00C53B4C" w:rsidRDefault="00C53B4C" w:rsidP="00C53B4C">
      <w:pPr>
        <w:pStyle w:val="a3"/>
        <w:numPr>
          <w:ilvl w:val="0"/>
          <w:numId w:val="2"/>
        </w:numPr>
        <w:tabs>
          <w:tab w:val="left" w:pos="3878"/>
        </w:tabs>
        <w:spacing w:line="276" w:lineRule="auto"/>
        <w:ind w:left="357" w:hanging="357"/>
      </w:pPr>
      <w:r>
        <w:t>Анета Стефанова Делчева от секретар на СИК 012- с.Гранит става член на същата.</w:t>
      </w: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ind w:firstLine="708"/>
        <w:jc w:val="both"/>
      </w:pPr>
      <w:r>
        <w:t xml:space="preserve">Решението подлежи на обжалване пред Върховния административен съд чрез ЦИК в тридневен срок от обявяването му. </w:t>
      </w: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  <w:r>
        <w:t>Председател:…………………..</w:t>
      </w:r>
      <w:r>
        <w:tab/>
      </w:r>
      <w:r>
        <w:tab/>
      </w:r>
      <w:r>
        <w:tab/>
        <w:t>Катя Примова</w:t>
      </w:r>
    </w:p>
    <w:p w:rsidR="000200FA" w:rsidRDefault="000200FA" w:rsidP="00C53B4C">
      <w:pPr>
        <w:jc w:val="both"/>
      </w:pPr>
    </w:p>
    <w:p w:rsidR="00C53B4C" w:rsidRDefault="00C53B4C" w:rsidP="00C53B4C">
      <w:pPr>
        <w:tabs>
          <w:tab w:val="left" w:pos="3878"/>
        </w:tabs>
        <w:spacing w:line="276" w:lineRule="auto"/>
      </w:pPr>
      <w:r>
        <w:t>Секретар:………………………</w:t>
      </w:r>
      <w:r>
        <w:tab/>
      </w:r>
      <w:r>
        <w:tab/>
      </w:r>
      <w:r>
        <w:tab/>
        <w:t>Росица Стоева</w:t>
      </w:r>
    </w:p>
    <w:sectPr w:rsidR="00C53B4C" w:rsidSect="008F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55EC"/>
    <w:multiLevelType w:val="hybridMultilevel"/>
    <w:tmpl w:val="C1DE0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807BA"/>
    <w:multiLevelType w:val="hybridMultilevel"/>
    <w:tmpl w:val="384667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9F6"/>
    <w:rsid w:val="000200FA"/>
    <w:rsid w:val="001909F8"/>
    <w:rsid w:val="004872E3"/>
    <w:rsid w:val="00573C37"/>
    <w:rsid w:val="008029F6"/>
    <w:rsid w:val="008F0E47"/>
    <w:rsid w:val="00C0783F"/>
    <w:rsid w:val="00C53B4C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0F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200F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5</cp:revision>
  <cp:lastPrinted>2015-10-06T10:45:00Z</cp:lastPrinted>
  <dcterms:created xsi:type="dcterms:W3CDTF">2015-10-06T10:21:00Z</dcterms:created>
  <dcterms:modified xsi:type="dcterms:W3CDTF">2015-10-06T10:46:00Z</dcterms:modified>
</cp:coreProperties>
</file>